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BA8" w:rsidRDefault="00696BA8" w:rsidP="00696BA8">
      <w:pPr>
        <w:pStyle w:val="Titel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LIZENZTEXT für den Song</w:t>
      </w:r>
    </w:p>
    <w:p w:rsidR="00696BA8" w:rsidRDefault="00696BA8" w:rsidP="00696BA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96BA8" w:rsidRPr="00696BA8" w:rsidRDefault="00696BA8" w:rsidP="00696BA8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746760</wp:posOffset>
            </wp:positionV>
            <wp:extent cx="5760720" cy="4735195"/>
            <wp:effectExtent l="0" t="0" r="0" b="8255"/>
            <wp:wrapTight wrapText="bothSides">
              <wp:wrapPolygon edited="0">
                <wp:start x="0" y="0"/>
                <wp:lineTo x="0" y="21551"/>
                <wp:lineTo x="21500" y="21551"/>
                <wp:lineTo x="2150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4ED80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3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BA8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de-DE"/>
        </w:rPr>
        <w:drawing>
          <wp:inline distT="0" distB="0" distL="0" distR="0">
            <wp:extent cx="838200" cy="295275"/>
            <wp:effectExtent l="0" t="0" r="0" b="9525"/>
            <wp:docPr id="2" name="Grafik 2" descr="http://i.creativecommons.org/l/by-sa/3.0/88x31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creativecommons.org/l/by-sa/3.0/88x31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BA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696BA8">
        <w:rPr>
          <w:rFonts w:ascii="Times New Roman" w:eastAsia="Times New Roman" w:hAnsi="Times New Roman" w:cs="Times New Roman"/>
          <w:sz w:val="24"/>
          <w:szCs w:val="24"/>
          <w:lang w:eastAsia="de-DE"/>
        </w:rPr>
        <w:t>Hachiko</w:t>
      </w:r>
      <w:proofErr w:type="spellEnd"/>
      <w:r w:rsidRPr="00696BA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(The </w:t>
      </w:r>
      <w:proofErr w:type="spellStart"/>
      <w:r w:rsidRPr="00696BA8">
        <w:rPr>
          <w:rFonts w:ascii="Times New Roman" w:eastAsia="Times New Roman" w:hAnsi="Times New Roman" w:cs="Times New Roman"/>
          <w:sz w:val="24"/>
          <w:szCs w:val="24"/>
          <w:lang w:eastAsia="de-DE"/>
        </w:rPr>
        <w:t>Faithtful</w:t>
      </w:r>
      <w:proofErr w:type="spellEnd"/>
      <w:r w:rsidRPr="00696BA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Dog) </w:t>
      </w:r>
      <w:proofErr w:type="spellStart"/>
      <w:r w:rsidRPr="00696BA8">
        <w:rPr>
          <w:rFonts w:ascii="Times New Roman" w:eastAsia="Times New Roman" w:hAnsi="Times New Roman" w:cs="Times New Roman"/>
          <w:sz w:val="24"/>
          <w:szCs w:val="24"/>
          <w:lang w:eastAsia="de-DE"/>
        </w:rPr>
        <w:t>by</w:t>
      </w:r>
      <w:proofErr w:type="spellEnd"/>
      <w:r w:rsidRPr="00696BA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7" w:history="1">
        <w:r w:rsidRPr="00696B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The Kyoto Connection</w:t>
        </w:r>
      </w:hyperlink>
      <w:r w:rsidRPr="00696BA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96BA8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696BA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96BA8">
        <w:rPr>
          <w:rFonts w:ascii="Times New Roman" w:eastAsia="Times New Roman" w:hAnsi="Times New Roman" w:cs="Times New Roman"/>
          <w:sz w:val="24"/>
          <w:szCs w:val="24"/>
          <w:lang w:eastAsia="de-DE"/>
        </w:rPr>
        <w:t>licensed</w:t>
      </w:r>
      <w:proofErr w:type="spellEnd"/>
      <w:r w:rsidRPr="00696BA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96BA8">
        <w:rPr>
          <w:rFonts w:ascii="Times New Roman" w:eastAsia="Times New Roman" w:hAnsi="Times New Roman" w:cs="Times New Roman"/>
          <w:sz w:val="24"/>
          <w:szCs w:val="24"/>
          <w:lang w:eastAsia="de-DE"/>
        </w:rPr>
        <w:t>under</w:t>
      </w:r>
      <w:proofErr w:type="spellEnd"/>
      <w:r w:rsidRPr="00696BA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hyperlink r:id="rId8" w:history="1">
        <w:r w:rsidRPr="00696B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Attribution-</w:t>
        </w:r>
        <w:proofErr w:type="spellStart"/>
        <w:r w:rsidRPr="00696B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ShareAlike</w:t>
        </w:r>
        <w:proofErr w:type="spellEnd"/>
        <w:r w:rsidRPr="00696B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3.0 International </w:t>
        </w:r>
        <w:proofErr w:type="spellStart"/>
        <w:r w:rsidRPr="00696B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License</w:t>
        </w:r>
        <w:proofErr w:type="spellEnd"/>
      </w:hyperlink>
      <w:r w:rsidRPr="00696BA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</w:p>
    <w:p w:rsidR="00696BA8" w:rsidRDefault="00696BA8"/>
    <w:p w:rsidR="0018518D" w:rsidRDefault="00696BA8" w:rsidP="00696BA8">
      <w:pPr>
        <w:pStyle w:val="StandardWeb"/>
      </w:pPr>
      <w:r>
        <w:rPr>
          <w:noProof/>
        </w:rPr>
        <w:drawing>
          <wp:inline distT="0" distB="0" distL="0" distR="0">
            <wp:extent cx="838200" cy="295275"/>
            <wp:effectExtent l="0" t="0" r="0" b="9525"/>
            <wp:docPr id="4" name="Grafik 4" descr="https://licensebuttons.net/l/by-sa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icensebuttons.net/l/by-sa/3.0/88x3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>
          <w:rPr>
            <w:color w:val="0000FF"/>
            <w:u w:val="single"/>
          </w:rPr>
          <w:br/>
        </w:r>
        <w:r>
          <w:rPr>
            <w:rStyle w:val="Fett"/>
            <w:color w:val="0000FF"/>
            <w:u w:val="single"/>
          </w:rPr>
          <w:t>CC BY-SA</w:t>
        </w:r>
      </w:hyperlink>
      <w:r>
        <w:rPr>
          <w:rStyle w:val="Fett"/>
        </w:rPr>
        <w:t>: Attribution-</w:t>
      </w:r>
      <w:proofErr w:type="spellStart"/>
      <w:r>
        <w:rPr>
          <w:rStyle w:val="Fett"/>
        </w:rPr>
        <w:t>ShareAlike</w:t>
      </w:r>
      <w:proofErr w:type="spellEnd"/>
      <w:r>
        <w:rPr>
          <w:rStyle w:val="Fett"/>
        </w:rPr>
        <w:t>.</w:t>
      </w:r>
      <w:r>
        <w:t xml:space="preserve"> This </w:t>
      </w:r>
      <w:proofErr w:type="spellStart"/>
      <w:r>
        <w:t>license</w:t>
      </w:r>
      <w:proofErr w:type="spellEnd"/>
      <w:r>
        <w:t xml:space="preserve"> </w:t>
      </w:r>
      <w:proofErr w:type="spellStart"/>
      <w:r>
        <w:t>lets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 </w:t>
      </w:r>
      <w:proofErr w:type="spellStart"/>
      <w:r>
        <w:t>remix</w:t>
      </w:r>
      <w:proofErr w:type="spellEnd"/>
      <w:r>
        <w:t xml:space="preserve">, </w:t>
      </w:r>
      <w:proofErr w:type="spellStart"/>
      <w:r>
        <w:t>tweak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build</w:t>
      </w:r>
      <w:proofErr w:type="spellEnd"/>
      <w:r>
        <w:t xml:space="preserve"> upon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commercial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hyperlink r:id="rId10" w:history="1">
        <w:proofErr w:type="spellStart"/>
        <w:r>
          <w:rPr>
            <w:rStyle w:val="Hyperlink"/>
          </w:rPr>
          <w:t>credit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you</w:t>
        </w:r>
        <w:proofErr w:type="spellEnd"/>
      </w:hyperlink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license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creations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identical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. All </w:t>
      </w:r>
      <w:proofErr w:type="spellStart"/>
      <w:r>
        <w:t>new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yours</w:t>
      </w:r>
      <w:proofErr w:type="spellEnd"/>
      <w:r>
        <w:t xml:space="preserve"> will carry </w:t>
      </w:r>
      <w:proofErr w:type="spellStart"/>
      <w:r>
        <w:t>the</w:t>
      </w:r>
      <w:proofErr w:type="spellEnd"/>
      <w:r>
        <w:t xml:space="preserve"> same </w:t>
      </w:r>
      <w:proofErr w:type="spellStart"/>
      <w:r>
        <w:t>license</w:t>
      </w:r>
      <w:proofErr w:type="spellEnd"/>
      <w:r>
        <w:t xml:space="preserve">, so </w:t>
      </w:r>
      <w:proofErr w:type="spellStart"/>
      <w:r>
        <w:t>any</w:t>
      </w:r>
      <w:proofErr w:type="spellEnd"/>
      <w:r>
        <w:t xml:space="preserve"> derivatives will also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commercial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. This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license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Wikipedia,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recommended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benefit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incorporating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Wikipedia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similarly</w:t>
      </w:r>
      <w:proofErr w:type="spellEnd"/>
      <w:r>
        <w:t xml:space="preserve"> </w:t>
      </w:r>
      <w:proofErr w:type="spellStart"/>
      <w:r>
        <w:t>licensed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. </w:t>
      </w:r>
      <w:r>
        <w:br/>
      </w:r>
      <w:r>
        <w:br/>
      </w:r>
      <w:proofErr w:type="spellStart"/>
      <w:r>
        <w:rPr>
          <w:rStyle w:val="Fett"/>
        </w:rPr>
        <w:t>How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to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use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it</w:t>
      </w:r>
      <w:proofErr w:type="spellEnd"/>
      <w:r>
        <w:t xml:space="preserve">: </w:t>
      </w:r>
      <w:proofErr w:type="spellStart"/>
      <w:r>
        <w:t>You</w:t>
      </w:r>
      <w:proofErr w:type="spellEnd"/>
      <w:r>
        <w:t xml:space="preserve"> must </w:t>
      </w:r>
      <w:hyperlink r:id="rId11" w:history="1">
        <w:proofErr w:type="spellStart"/>
        <w:r>
          <w:rPr>
            <w:rStyle w:val="Hyperlink"/>
          </w:rPr>
          <w:t>credit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the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artist</w:t>
        </w:r>
        <w:proofErr w:type="spellEnd"/>
      </w:hyperlink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song</w:t>
      </w:r>
      <w:proofErr w:type="spellEnd"/>
      <w:r>
        <w:t xml:space="preserve"> in a </w:t>
      </w:r>
      <w:proofErr w:type="spellStart"/>
      <w:r>
        <w:t>video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derivative </w:t>
      </w:r>
      <w:proofErr w:type="spellStart"/>
      <w:r>
        <w:t>work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commercial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must </w:t>
      </w:r>
      <w:proofErr w:type="spellStart"/>
      <w:r>
        <w:t>add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same </w:t>
      </w:r>
      <w:proofErr w:type="spellStart"/>
      <w:r>
        <w:t>license</w:t>
      </w:r>
      <w:proofErr w:type="spellEnd"/>
      <w:r>
        <w:t xml:space="preserve"> (CC BY-SA)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video</w:t>
      </w:r>
      <w:proofErr w:type="spellEnd"/>
      <w:r>
        <w:t xml:space="preserve">, </w:t>
      </w:r>
      <w:proofErr w:type="spellStart"/>
      <w:r>
        <w:t>remix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derivative </w:t>
      </w:r>
      <w:proofErr w:type="spellStart"/>
      <w:r>
        <w:t>work</w:t>
      </w:r>
      <w:proofErr w:type="spellEnd"/>
      <w:r>
        <w:t xml:space="preserve">. More </w:t>
      </w:r>
      <w:proofErr w:type="spellStart"/>
      <w:r>
        <w:t>permissions</w:t>
      </w:r>
      <w:proofErr w:type="spellEnd"/>
      <w:r>
        <w:t xml:space="preserve">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artist</w:t>
      </w:r>
      <w:proofErr w:type="spellEnd"/>
      <w:r>
        <w:t>.</w:t>
      </w:r>
      <w:bookmarkStart w:id="0" w:name="_GoBack"/>
      <w:bookmarkEnd w:id="0"/>
    </w:p>
    <w:sectPr w:rsidR="001851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A8"/>
    <w:rsid w:val="00047158"/>
    <w:rsid w:val="00073B11"/>
    <w:rsid w:val="00185B2F"/>
    <w:rsid w:val="001F3450"/>
    <w:rsid w:val="00371E9D"/>
    <w:rsid w:val="003753B0"/>
    <w:rsid w:val="0040221C"/>
    <w:rsid w:val="00476DEA"/>
    <w:rsid w:val="00566F5A"/>
    <w:rsid w:val="00590ED5"/>
    <w:rsid w:val="0068148A"/>
    <w:rsid w:val="00684162"/>
    <w:rsid w:val="00696BA8"/>
    <w:rsid w:val="006C2BC5"/>
    <w:rsid w:val="008327FE"/>
    <w:rsid w:val="00CB4C04"/>
    <w:rsid w:val="00CD5AF3"/>
    <w:rsid w:val="00D31EE8"/>
    <w:rsid w:val="00D76F18"/>
    <w:rsid w:val="00DF37BC"/>
    <w:rsid w:val="00E4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2CCBC-4D8E-47CE-9D97-95A572F0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3450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link w:val="FlietextZchn"/>
    <w:qFormat/>
    <w:rsid w:val="00E46CF2"/>
    <w:pPr>
      <w:spacing w:after="120" w:line="360" w:lineRule="auto"/>
    </w:pPr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E46CF2"/>
    <w:rPr>
      <w:sz w:val="28"/>
    </w:rPr>
  </w:style>
  <w:style w:type="paragraph" w:customStyle="1" w:styleId="meinFlietext">
    <w:name w:val="mein Fließtext"/>
    <w:basedOn w:val="Standard"/>
    <w:link w:val="meinFlietextZchn"/>
    <w:qFormat/>
    <w:rsid w:val="00E46CF2"/>
    <w:pPr>
      <w:spacing w:after="120" w:line="360" w:lineRule="auto"/>
    </w:pPr>
    <w:rPr>
      <w:sz w:val="28"/>
    </w:rPr>
  </w:style>
  <w:style w:type="character" w:customStyle="1" w:styleId="meinFlietextZchn">
    <w:name w:val="mein Fließtext Zchn"/>
    <w:basedOn w:val="Absatz-Standardschriftart"/>
    <w:link w:val="meinFlietext"/>
    <w:rsid w:val="00E46CF2"/>
    <w:rPr>
      <w:sz w:val="28"/>
    </w:rPr>
  </w:style>
  <w:style w:type="paragraph" w:customStyle="1" w:styleId="meinText">
    <w:name w:val="mein Text"/>
    <w:basedOn w:val="Standard"/>
    <w:link w:val="meinTextZchn"/>
    <w:qFormat/>
    <w:rsid w:val="00DF37BC"/>
    <w:pPr>
      <w:spacing w:before="120" w:after="120"/>
    </w:pPr>
    <w:rPr>
      <w:rFonts w:ascii="Arial" w:hAnsi="Arial"/>
      <w:sz w:val="28"/>
    </w:rPr>
  </w:style>
  <w:style w:type="character" w:customStyle="1" w:styleId="meinTextZchn">
    <w:name w:val="mein Text Zchn"/>
    <w:basedOn w:val="Absatz-Standardschriftart"/>
    <w:link w:val="meinText"/>
    <w:rsid w:val="00DF37BC"/>
    <w:rPr>
      <w:rFonts w:ascii="Arial" w:hAnsi="Arial"/>
      <w:sz w:val="28"/>
    </w:rPr>
  </w:style>
  <w:style w:type="character" w:styleId="Hyperlink">
    <w:name w:val="Hyperlink"/>
    <w:basedOn w:val="Absatz-Standardschriftart"/>
    <w:uiPriority w:val="99"/>
    <w:semiHidden/>
    <w:unhideWhenUsed/>
    <w:rsid w:val="00696BA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696B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96BA8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696B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96BA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sa/3.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freemusicarchive.org/music/The_Kyoto_Connection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iki.creativecommons.org/wiki/Best_practices_for_attribution" TargetMode="External"/><Relationship Id="rId5" Type="http://schemas.openxmlformats.org/officeDocument/2006/relationships/hyperlink" Target="http://creativecommons.org/licenses/by-sa/3.0/" TargetMode="External"/><Relationship Id="rId10" Type="http://schemas.openxmlformats.org/officeDocument/2006/relationships/hyperlink" Target="https://wiki.creativecommons.org/wiki/Best_practices_for_attribution" TargetMode="External"/><Relationship Id="rId4" Type="http://schemas.openxmlformats.org/officeDocument/2006/relationships/image" Target="media/image1.tmp"/><Relationship Id="rId9" Type="http://schemas.openxmlformats.org/officeDocument/2006/relationships/hyperlink" Target="http://creativecommons.org/licenses/by-sa/4.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1119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Heinz</dc:creator>
  <cp:keywords/>
  <dc:description/>
  <cp:lastModifiedBy>Susanne Heinz</cp:lastModifiedBy>
  <cp:revision>1</cp:revision>
  <dcterms:created xsi:type="dcterms:W3CDTF">2017-05-26T05:48:00Z</dcterms:created>
  <dcterms:modified xsi:type="dcterms:W3CDTF">2017-05-26T05:54:00Z</dcterms:modified>
</cp:coreProperties>
</file>